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0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after="0" w:afterLines="150" w:line="224" w:lineRule="auto"/>
        <w:ind w:left="1984" w:firstLine="456" w:firstLineChars="100"/>
        <w:textAlignment w:val="baseline"/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供</w:t>
      </w: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应商购买招标文件登记表</w:t>
      </w: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7070"/>
      </w:tblGrid>
      <w:tr w14:paraId="57CE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0CAFE488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7070" w:type="dxa"/>
            <w:vAlign w:val="top"/>
          </w:tcPr>
          <w:p w14:paraId="6D03BC0D">
            <w:pPr>
              <w:widowControl w:val="0"/>
              <w:spacing w:before="286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YLZB-2025-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</w:t>
            </w:r>
          </w:p>
        </w:tc>
      </w:tr>
      <w:tr w14:paraId="4DDE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0EE9AE99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登记时间</w:t>
            </w:r>
          </w:p>
        </w:tc>
        <w:tc>
          <w:tcPr>
            <w:tcW w:w="7070" w:type="dxa"/>
            <w:vAlign w:val="top"/>
          </w:tcPr>
          <w:p w14:paraId="2B6DEEE4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 w14:paraId="5B96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2F20FAE9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7070" w:type="dxa"/>
            <w:vAlign w:val="top"/>
          </w:tcPr>
          <w:p w14:paraId="40227A16">
            <w:pPr>
              <w:widowControl w:val="0"/>
              <w:spacing w:before="286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福州市计生协福州地铁电视健康科普公益宣传</w:t>
            </w:r>
          </w:p>
        </w:tc>
      </w:tr>
      <w:tr w14:paraId="5FCA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20AC9AAD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合同包</w:t>
            </w:r>
          </w:p>
        </w:tc>
        <w:tc>
          <w:tcPr>
            <w:tcW w:w="7070" w:type="dxa"/>
            <w:vAlign w:val="top"/>
          </w:tcPr>
          <w:p w14:paraId="13B6C5D9">
            <w:pPr>
              <w:widowControl w:val="0"/>
              <w:spacing w:before="286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2540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188C88D1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供应商名称</w:t>
            </w:r>
          </w:p>
        </w:tc>
        <w:tc>
          <w:tcPr>
            <w:tcW w:w="7070" w:type="dxa"/>
            <w:vAlign w:val="top"/>
          </w:tcPr>
          <w:p w14:paraId="3E03DD5E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803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3D19127B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供应商地址</w:t>
            </w:r>
          </w:p>
        </w:tc>
        <w:tc>
          <w:tcPr>
            <w:tcW w:w="7070" w:type="dxa"/>
            <w:vAlign w:val="top"/>
          </w:tcPr>
          <w:p w14:paraId="5DD06132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</w:tc>
      </w:tr>
      <w:tr w14:paraId="5673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6AFA7D1F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7070" w:type="dxa"/>
            <w:vAlign w:val="top"/>
          </w:tcPr>
          <w:p w14:paraId="318E60AD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3D1B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3952F5A5">
            <w:pPr>
              <w:widowControl w:val="0"/>
              <w:spacing w:before="286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/联系电话</w:t>
            </w:r>
          </w:p>
        </w:tc>
        <w:tc>
          <w:tcPr>
            <w:tcW w:w="7070" w:type="dxa"/>
            <w:vAlign w:val="top"/>
          </w:tcPr>
          <w:p w14:paraId="452BAB21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FCA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043912FA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电子邮箱</w:t>
            </w:r>
          </w:p>
        </w:tc>
        <w:tc>
          <w:tcPr>
            <w:tcW w:w="7070" w:type="dxa"/>
            <w:vAlign w:val="top"/>
          </w:tcPr>
          <w:p w14:paraId="334DB8CC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365B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72EABCAD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文件售价</w:t>
            </w:r>
          </w:p>
        </w:tc>
        <w:tc>
          <w:tcPr>
            <w:tcW w:w="7070" w:type="dxa"/>
            <w:vAlign w:val="top"/>
          </w:tcPr>
          <w:p w14:paraId="43F9C710">
            <w:pPr>
              <w:widowControl w:val="0"/>
              <w:spacing w:before="286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300元</w:t>
            </w:r>
          </w:p>
        </w:tc>
      </w:tr>
      <w:tr w14:paraId="551A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38" w:type="dxa"/>
            <w:vAlign w:val="top"/>
          </w:tcPr>
          <w:p w14:paraId="32E10240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7070" w:type="dxa"/>
            <w:vAlign w:val="top"/>
          </w:tcPr>
          <w:p w14:paraId="2F22DF58">
            <w:pPr>
              <w:widowControl w:val="0"/>
              <w:spacing w:before="286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0"/>
                <w:sz w:val="24"/>
                <w:szCs w:val="24"/>
                <w:vertAlign w:val="baseline"/>
                <w:lang w:val="en-US"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B2F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408" w:type="dxa"/>
            <w:gridSpan w:val="2"/>
          </w:tcPr>
          <w:p w14:paraId="4D46614E">
            <w:pPr>
              <w:widowControl w:val="0"/>
              <w:spacing w:before="68" w:line="230" w:lineRule="auto"/>
              <w:ind w:left="4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备注：</w:t>
            </w:r>
          </w:p>
          <w:p w14:paraId="3F9CE84E">
            <w:pPr>
              <w:widowControl w:val="0"/>
              <w:spacing w:before="7" w:line="239" w:lineRule="auto"/>
              <w:ind w:left="43" w:right="100" w:firstLine="1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、请购买招标文件的供应商如实填写本登记表，并领取招标文件及全部资料，供应商所登</w:t>
            </w: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记的信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息必须为真实、准确、完整，且不具有任何误导性。否则所造成的一切后果由供应商</w:t>
            </w: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负。</w:t>
            </w:r>
          </w:p>
          <w:p w14:paraId="0B237A63">
            <w:pPr>
              <w:widowControl w:val="0"/>
              <w:spacing w:before="286" w:line="223" w:lineRule="auto"/>
              <w:rPr>
                <w:rFonts w:ascii="宋体" w:hAnsi="宋体" w:eastAsia="宋体" w:cs="宋体"/>
                <w:spacing w:val="10"/>
                <w:sz w:val="43"/>
                <w:szCs w:val="43"/>
                <w:vertAlign w:val="baseline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供应商获取招标文件后，应仔细检查招标文件的所有内容，如发现缺页、字迹不清等情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况，自购买招标文件之日起二日内向福建亿隆招标代理有限公司提出，逾期造成的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切后果由供应商自负。</w:t>
            </w:r>
          </w:p>
        </w:tc>
      </w:tr>
    </w:tbl>
    <w:p w14:paraId="689C9E69">
      <w:pPr>
        <w:rPr>
          <w:rFonts w:ascii="Arial"/>
          <w:sz w:val="21"/>
        </w:rPr>
      </w:pPr>
    </w:p>
    <w:sectPr>
      <w:pgSz w:w="11905" w:h="16837"/>
      <w:pgMar w:top="1431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VmZDk2OGM4OGZlMGYxMDRjOGI5MTAyMjQxZDdiY2UifQ=="/>
  </w:docVars>
  <w:rsids>
    <w:rsidRoot w:val="00000000"/>
    <w:rsid w:val="014012BB"/>
    <w:rsid w:val="01CD34B0"/>
    <w:rsid w:val="08FD5564"/>
    <w:rsid w:val="09673D56"/>
    <w:rsid w:val="09683BE0"/>
    <w:rsid w:val="0B61759D"/>
    <w:rsid w:val="0DD96519"/>
    <w:rsid w:val="10E8587C"/>
    <w:rsid w:val="176C5861"/>
    <w:rsid w:val="21B16F63"/>
    <w:rsid w:val="239401DC"/>
    <w:rsid w:val="29F67662"/>
    <w:rsid w:val="32652F21"/>
    <w:rsid w:val="37466EE4"/>
    <w:rsid w:val="3F0E5A5A"/>
    <w:rsid w:val="406013C2"/>
    <w:rsid w:val="50E62551"/>
    <w:rsid w:val="520F0F39"/>
    <w:rsid w:val="5A9323B3"/>
    <w:rsid w:val="5AAC3332"/>
    <w:rsid w:val="5BF33AA2"/>
    <w:rsid w:val="5D6F23C7"/>
    <w:rsid w:val="623070AF"/>
    <w:rsid w:val="65A40237"/>
    <w:rsid w:val="68990B2E"/>
    <w:rsid w:val="74DE45C7"/>
    <w:rsid w:val="791B4B78"/>
    <w:rsid w:val="7A257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261</Characters>
  <TotalTime>0</TotalTime>
  <ScaleCrop>false</ScaleCrop>
  <LinksUpToDate>false</LinksUpToDate>
  <CharactersWithSpaces>277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2023-03-14T15:37:00Z</dcterms:created>
  <dc:creator>Administrator</dc:creator>
  <cp:lastModifiedBy>肖</cp:lastModifiedBy>
  <cp:lastPrinted>2025-05-09T06:56:00Z</cp:lastPrinted>
  <dcterms:modified xsi:type="dcterms:W3CDTF">2025-08-13T08:22:12Z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2023-03-14T15:37:45Z</vt:filetime>
  </property>
  <property fmtid="{D5CDD505-2E9C-101B-9397-08002B2CF9AE}" pid="4" name="KSOProductBuildVer">
    <vt:lpwstr>2052-12.1.0.22215</vt:lpwstr>
  </property>
  <property fmtid="{D5CDD505-2E9C-101B-9397-08002B2CF9AE}" pid="5" name="ICV">
    <vt:lpwstr>D226FA8A2F9B4C6FA3846DA415D56988_13</vt:lpwstr>
  </property>
  <property fmtid="{D5CDD505-2E9C-101B-9397-08002B2CF9AE}" pid="6" name="KSOTemplateDocerSaveRecord">
    <vt:lpwstr>eyJoZGlkIjoiYjViMmI4ZGIwMjNhZjY4MTYxZTMxMDdhNDdmNDIwMjYiLCJ1c2VySWQiOiIxMzIyMjA4NDAxIn0=</vt:lpwstr>
  </property>
</Properties>
</file>